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07B" w14:textId="42746274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>
        <w:rPr>
          <w:rFonts w:ascii="Arial" w:eastAsia="Times New Roman" w:hAnsi="Arial" w:cs="Arial"/>
          <w:b/>
          <w:bCs/>
          <w:sz w:val="28"/>
          <w:szCs w:val="28"/>
        </w:rPr>
        <w:t>North East School Division</w:t>
      </w:r>
      <w:r w:rsidRPr="00403CDB">
        <w:rPr>
          <w:rFonts w:ascii="Arial" w:eastAsia="Times New Roman" w:hAnsi="Arial" w:cs="Arial"/>
          <w:sz w:val="28"/>
          <w:szCs w:val="28"/>
        </w:rPr>
        <w:t> </w:t>
      </w:r>
    </w:p>
    <w:p w14:paraId="43CE43C3" w14:textId="00D1FEAD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9481AB5">
        <w:rPr>
          <w:rFonts w:ascii="Arial" w:eastAsia="Times New Roman" w:hAnsi="Arial" w:cs="Arial"/>
          <w:b/>
          <w:bCs/>
          <w:sz w:val="28"/>
          <w:szCs w:val="28"/>
        </w:rPr>
        <w:t>Unpacking Outcomes</w:t>
      </w:r>
      <w:r w:rsidR="4656AB03" w:rsidRPr="49481AB5">
        <w:rPr>
          <w:rFonts w:ascii="Arial" w:eastAsia="Times New Roman" w:hAnsi="Arial" w:cs="Arial"/>
          <w:b/>
          <w:bCs/>
          <w:sz w:val="28"/>
          <w:szCs w:val="28"/>
        </w:rPr>
        <w:t xml:space="preserve"> – Law 30 </w:t>
      </w:r>
      <w:r w:rsidR="004E0C82" w:rsidRPr="49481AB5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4656AB03" w:rsidRPr="49481AB5">
        <w:rPr>
          <w:rFonts w:ascii="Arial" w:eastAsia="Times New Roman" w:hAnsi="Arial" w:cs="Arial"/>
          <w:b/>
          <w:bCs/>
          <w:sz w:val="28"/>
          <w:szCs w:val="28"/>
        </w:rPr>
        <w:t xml:space="preserve"> FL</w:t>
      </w:r>
      <w:r w:rsidR="406F5596" w:rsidRPr="49481AB5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49481AB5">
        <w:rPr>
          <w:rFonts w:ascii="Arial" w:eastAsia="Times New Roman" w:hAnsi="Arial" w:cs="Arial"/>
          <w:sz w:val="28"/>
          <w:szCs w:val="28"/>
        </w:rPr>
        <w:t> </w:t>
      </w:r>
    </w:p>
    <w:p w14:paraId="5B0A6AF4" w14:textId="77777777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3CDB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1383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253"/>
        <w:gridCol w:w="6183"/>
      </w:tblGrid>
      <w:tr w:rsidR="00403CDB" w:rsidRPr="00403CDB" w14:paraId="128604A3" w14:textId="77777777" w:rsidTr="001130E0">
        <w:tc>
          <w:tcPr>
            <w:tcW w:w="13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B5E7AF" w14:textId="69F3A100" w:rsidR="00403CDB" w:rsidRPr="00403CDB" w:rsidRDefault="00403CDB" w:rsidP="4939CF98">
            <w:pPr>
              <w:spacing w:after="0" w:line="240" w:lineRule="auto"/>
              <w:textAlignment w:val="baseline"/>
              <w:divId w:val="1225068102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b/>
                <w:bCs/>
                <w:sz w:val="24"/>
                <w:szCs w:val="24"/>
              </w:rPr>
              <w:t>Unpacking the Outcome</w:t>
            </w:r>
            <w:r w:rsidRPr="4939CF98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403CDB" w:rsidRPr="00403CDB" w14:paraId="417B7CF0" w14:textId="77777777" w:rsidTr="001130E0">
        <w:tc>
          <w:tcPr>
            <w:tcW w:w="138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A0481" w14:textId="0AB947EB" w:rsidR="00403CDB" w:rsidRPr="00403CDB" w:rsidRDefault="2A74F17D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Assess --&gt; Charter of Rights and Freedoms</w:t>
            </w:r>
            <w:r w:rsidR="00403CDB">
              <w:br/>
            </w:r>
          </w:p>
        </w:tc>
      </w:tr>
      <w:tr w:rsidR="00403CDB" w:rsidRPr="00403CDB" w14:paraId="54B1B74F" w14:textId="77777777" w:rsidTr="001130E0">
        <w:tc>
          <w:tcPr>
            <w:tcW w:w="138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74E63E" w14:textId="4D41CF17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b/>
                <w:bCs/>
                <w:sz w:val="24"/>
                <w:szCs w:val="24"/>
              </w:rPr>
              <w:t>Outcome </w:t>
            </w:r>
            <w:r w:rsidRPr="4939CF98">
              <w:rPr>
                <w:rFonts w:eastAsiaTheme="minorEastAsia"/>
                <w:sz w:val="24"/>
                <w:szCs w:val="24"/>
              </w:rPr>
              <w:t>(circle the verb and underline the qualifiers) </w:t>
            </w:r>
          </w:p>
        </w:tc>
      </w:tr>
      <w:tr w:rsidR="00403CDB" w:rsidRPr="00403CDB" w14:paraId="2BC1DDFB" w14:textId="77777777" w:rsidTr="001130E0">
        <w:tc>
          <w:tcPr>
            <w:tcW w:w="138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4470" w14:textId="46B60A22" w:rsidR="00403CDB" w:rsidRPr="00403CDB" w:rsidRDefault="0165D619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  <w:highlight w:val="yellow"/>
              </w:rPr>
              <w:t>Assess</w:t>
            </w:r>
            <w:r w:rsidRPr="4939CF98">
              <w:rPr>
                <w:rFonts w:eastAsiaTheme="minorEastAsia"/>
                <w:sz w:val="24"/>
                <w:szCs w:val="24"/>
              </w:rPr>
              <w:t xml:space="preserve"> the importance of the </w:t>
            </w:r>
            <w:r w:rsidR="37CFABD2" w:rsidRPr="23DBD707">
              <w:rPr>
                <w:rFonts w:eastAsiaTheme="minorEastAsia"/>
                <w:sz w:val="24"/>
                <w:szCs w:val="24"/>
              </w:rPr>
              <w:t xml:space="preserve">Canadian </w:t>
            </w:r>
            <w:r w:rsidRPr="4939CF98">
              <w:rPr>
                <w:rFonts w:eastAsiaTheme="minorEastAsia"/>
                <w:sz w:val="24"/>
                <w:szCs w:val="24"/>
              </w:rPr>
              <w:t>Charter of Rights and Freedoms.</w:t>
            </w:r>
          </w:p>
          <w:p w14:paraId="09520CCE" w14:textId="16423DCE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403CDB" w:rsidRPr="00403CDB" w14:paraId="2D92A792" w14:textId="77777777" w:rsidTr="001130E0"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6DA0ED" w14:textId="77777777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b/>
                <w:bCs/>
                <w:sz w:val="24"/>
                <w:szCs w:val="24"/>
              </w:rPr>
              <w:t>KNOW</w:t>
            </w:r>
            <w:r w:rsidRPr="4939CF98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3C38D85" w14:textId="77777777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b/>
                <w:bCs/>
                <w:sz w:val="24"/>
                <w:szCs w:val="24"/>
              </w:rPr>
              <w:t>UNDERSTAND</w:t>
            </w:r>
            <w:r w:rsidRPr="4939CF98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01916F6" w14:textId="77777777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b/>
                <w:bCs/>
                <w:sz w:val="24"/>
                <w:szCs w:val="24"/>
              </w:rPr>
              <w:t>BE ABLE TO DO</w:t>
            </w:r>
            <w:r w:rsidRPr="4939CF98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403CDB" w:rsidRPr="00403CDB" w14:paraId="44224A6E" w14:textId="77777777" w:rsidTr="001130E0"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B76" w14:textId="77777777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b/>
                <w:bCs/>
                <w:sz w:val="24"/>
                <w:szCs w:val="24"/>
              </w:rPr>
              <w:t>Vocabulary</w:t>
            </w:r>
            <w:r w:rsidRPr="4939CF98">
              <w:rPr>
                <w:rFonts w:eastAsiaTheme="minorEastAsia"/>
                <w:sz w:val="24"/>
                <w:szCs w:val="24"/>
              </w:rPr>
              <w:t>: </w:t>
            </w:r>
          </w:p>
          <w:p w14:paraId="4C87BD31" w14:textId="69D33923" w:rsidR="1B9DFB96" w:rsidRDefault="1B9DFB96" w:rsidP="4939C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 xml:space="preserve">Historical context/perspective, rights, freedoms, society, </w:t>
            </w:r>
            <w:r w:rsidR="49877E6F" w:rsidRPr="4939CF98">
              <w:rPr>
                <w:rFonts w:eastAsiaTheme="minorEastAsia"/>
                <w:sz w:val="24"/>
                <w:szCs w:val="24"/>
              </w:rPr>
              <w:t>amend</w:t>
            </w:r>
            <w:r w:rsidRPr="4939CF98">
              <w:rPr>
                <w:rFonts w:eastAsiaTheme="minorEastAsia"/>
                <w:sz w:val="24"/>
                <w:szCs w:val="24"/>
              </w:rPr>
              <w:t xml:space="preserve">, </w:t>
            </w:r>
            <w:r w:rsidR="46A05649" w:rsidRPr="4939CF98">
              <w:rPr>
                <w:rFonts w:eastAsiaTheme="minorEastAsia"/>
                <w:sz w:val="24"/>
                <w:szCs w:val="24"/>
              </w:rPr>
              <w:t>inherit</w:t>
            </w:r>
            <w:r w:rsidR="1D2AABF9" w:rsidRPr="4939CF98">
              <w:rPr>
                <w:rFonts w:eastAsiaTheme="minorEastAsia"/>
                <w:sz w:val="24"/>
                <w:szCs w:val="24"/>
              </w:rPr>
              <w:t xml:space="preserve"> Indigenous rights</w:t>
            </w:r>
            <w:r w:rsidR="46A05649" w:rsidRPr="4939CF98">
              <w:rPr>
                <w:rFonts w:eastAsiaTheme="minorEastAsia"/>
                <w:sz w:val="24"/>
                <w:szCs w:val="24"/>
              </w:rPr>
              <w:t xml:space="preserve">, </w:t>
            </w:r>
            <w:r w:rsidR="2530C09F" w:rsidRPr="4939CF98">
              <w:rPr>
                <w:rFonts w:eastAsiaTheme="minorEastAsia"/>
                <w:sz w:val="24"/>
                <w:szCs w:val="24"/>
              </w:rPr>
              <w:t xml:space="preserve">reasonable limits, </w:t>
            </w:r>
            <w:r w:rsidR="4F71130F" w:rsidRPr="4939CF98">
              <w:rPr>
                <w:rFonts w:eastAsiaTheme="minorEastAsia"/>
                <w:sz w:val="24"/>
                <w:szCs w:val="24"/>
              </w:rPr>
              <w:t xml:space="preserve">notwithstanding, constitution, </w:t>
            </w:r>
            <w:r w:rsidR="7F93C9C1" w:rsidRPr="4939CF98">
              <w:rPr>
                <w:rFonts w:eastAsiaTheme="minorEastAsia"/>
                <w:sz w:val="24"/>
                <w:szCs w:val="24"/>
              </w:rPr>
              <w:t>breach, minority, gender and linguistic rights</w:t>
            </w:r>
          </w:p>
          <w:p w14:paraId="62D8B5A1" w14:textId="309EC60D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12F66AFF" w14:textId="6F08BA2A" w:rsidR="00403CDB" w:rsidRPr="00403CDB" w:rsidRDefault="73B4959E" w:rsidP="4939CF9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23DBD707">
              <w:rPr>
                <w:rFonts w:eastAsiaTheme="minorEastAsia"/>
                <w:b/>
                <w:bCs/>
                <w:sz w:val="24"/>
                <w:szCs w:val="24"/>
              </w:rPr>
              <w:t>Examples of Legislation</w:t>
            </w:r>
            <w:r w:rsidR="0688BD84" w:rsidRPr="23DBD707">
              <w:rPr>
                <w:rFonts w:eastAsiaTheme="minorEastAsia"/>
                <w:b/>
                <w:bCs/>
                <w:sz w:val="24"/>
                <w:szCs w:val="24"/>
              </w:rPr>
              <w:t xml:space="preserve"> to support breaches of rights and freedoms</w:t>
            </w:r>
            <w:r w:rsidRPr="23DBD707">
              <w:rPr>
                <w:rFonts w:eastAsiaTheme="minorEastAsia"/>
                <w:b/>
                <w:bCs/>
                <w:sz w:val="24"/>
                <w:szCs w:val="24"/>
              </w:rPr>
              <w:t xml:space="preserve"> *: </w:t>
            </w:r>
          </w:p>
          <w:p w14:paraId="3FDF2548" w14:textId="14E07BA6" w:rsidR="50D2D685" w:rsidRDefault="50D2D685" w:rsidP="4939C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Charter of Rights and Freedoms</w:t>
            </w:r>
          </w:p>
          <w:p w14:paraId="1DE04D1F" w14:textId="08A34E5E" w:rsidR="00403CDB" w:rsidRPr="00403CDB" w:rsidRDefault="6EB1649D" w:rsidP="001130E0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23DBD707">
              <w:t xml:space="preserve">• the </w:t>
            </w:r>
            <w:r w:rsidR="3436D7D0" w:rsidRPr="23DBD707">
              <w:t>Canadian Human Rights Act</w:t>
            </w:r>
            <w:r w:rsidRPr="23DBD707">
              <w:t xml:space="preserve"> (1985);</w:t>
            </w:r>
            <w:r>
              <w:br/>
            </w:r>
            <w:r w:rsidRPr="23DBD707">
              <w:t>• the</w:t>
            </w:r>
            <w:r w:rsidR="3436D7D0" w:rsidRPr="23DBD707">
              <w:t xml:space="preserve"> Saskatchewan Human Rights Code</w:t>
            </w:r>
            <w:r w:rsidRPr="23DBD707">
              <w:t>;</w:t>
            </w:r>
            <w:r>
              <w:br/>
            </w:r>
            <w:r w:rsidRPr="23DBD707">
              <w:t>• the</w:t>
            </w:r>
            <w:r w:rsidR="3436D7D0" w:rsidRPr="23DBD707">
              <w:t xml:space="preserve"> Saskatchewan Human Rights Commission</w:t>
            </w:r>
            <w:r w:rsidRPr="23DBD707">
              <w:t>;</w:t>
            </w:r>
            <w:r>
              <w:br/>
            </w:r>
            <w:r w:rsidRPr="23DBD707">
              <w:t>• the</w:t>
            </w:r>
            <w:r w:rsidR="3436D7D0" w:rsidRPr="23DBD707">
              <w:t xml:space="preserve"> Ombudsman Saskatchewan</w:t>
            </w:r>
            <w:r w:rsidRPr="23DBD707">
              <w:t xml:space="preserve"> Office;</w:t>
            </w:r>
            <w:r>
              <w:br/>
            </w:r>
            <w:r w:rsidRPr="23DBD707">
              <w:t>• the Saskatchewan Children and Youth Advocate;</w:t>
            </w:r>
            <w:r>
              <w:br/>
            </w:r>
            <w:r w:rsidRPr="23DBD707">
              <w:t>• the Official Language Commissioner; and,</w:t>
            </w:r>
            <w:r>
              <w:br/>
            </w:r>
            <w:r w:rsidRPr="23DBD707">
              <w:lastRenderedPageBreak/>
              <w:t>• the</w:t>
            </w:r>
            <w:r w:rsidR="3436D7D0" w:rsidRPr="23DBD707">
              <w:t xml:space="preserve"> Office of the Treaty Commissioner</w:t>
            </w:r>
            <w:r w:rsidRPr="23DBD707"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B46A2" w14:textId="7CC04F0F" w:rsidR="00403CDB" w:rsidRDefault="6852F580" w:rsidP="4939C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lastRenderedPageBreak/>
              <w:t xml:space="preserve">That </w:t>
            </w:r>
            <w:r w:rsidR="02BFF867" w:rsidRPr="4939CF98">
              <w:rPr>
                <w:rFonts w:eastAsiaTheme="minorEastAsia"/>
                <w:sz w:val="24"/>
                <w:szCs w:val="24"/>
              </w:rPr>
              <w:t xml:space="preserve">historical contexts have </w:t>
            </w:r>
            <w:r w:rsidR="32E2AF19" w:rsidRPr="4939CF98">
              <w:rPr>
                <w:rFonts w:eastAsiaTheme="minorEastAsia"/>
                <w:sz w:val="24"/>
                <w:szCs w:val="24"/>
              </w:rPr>
              <w:t>and continue to</w:t>
            </w:r>
            <w:r w:rsidR="001388E8" w:rsidRPr="4939CF98">
              <w:rPr>
                <w:rFonts w:eastAsiaTheme="minorEastAsia"/>
                <w:sz w:val="24"/>
                <w:szCs w:val="24"/>
              </w:rPr>
              <w:t xml:space="preserve"> influence</w:t>
            </w:r>
            <w:r w:rsidR="32E2AF19" w:rsidRPr="4939CF98">
              <w:rPr>
                <w:rFonts w:eastAsiaTheme="minorEastAsia"/>
                <w:sz w:val="24"/>
                <w:szCs w:val="24"/>
              </w:rPr>
              <w:t xml:space="preserve"> Indigenous, minority, gender and linguistic rights and freedoms</w:t>
            </w:r>
          </w:p>
          <w:p w14:paraId="4AA17B81" w14:textId="49DAC862" w:rsidR="35CF67D4" w:rsidRDefault="35CF67D4" w:rsidP="4939C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That in any society there are two competing forces – rights and freedoms</w:t>
            </w:r>
          </w:p>
          <w:p w14:paraId="20770C86" w14:textId="294C8D10" w:rsidR="0009C2CA" w:rsidRDefault="0009C2CA" w:rsidP="4939C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That the Charter gives both rights and freedoms to individuals and groups</w:t>
            </w:r>
            <w:r w:rsidR="474D62CB" w:rsidRPr="4939CF98">
              <w:rPr>
                <w:rFonts w:eastAsiaTheme="minorEastAsia"/>
                <w:sz w:val="24"/>
                <w:szCs w:val="24"/>
              </w:rPr>
              <w:t xml:space="preserve"> and seeks a balance between the two</w:t>
            </w:r>
          </w:p>
          <w:p w14:paraId="67121922" w14:textId="14BF35C7" w:rsidR="512CC098" w:rsidRDefault="512CC098" w:rsidP="4939C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That rights and freedoms have historically not applied to all people</w:t>
            </w:r>
            <w:r w:rsidR="1531A0AD" w:rsidRPr="4939CF98">
              <w:rPr>
                <w:rFonts w:eastAsiaTheme="minorEastAsia"/>
                <w:sz w:val="24"/>
                <w:szCs w:val="24"/>
              </w:rPr>
              <w:t>s</w:t>
            </w:r>
            <w:r w:rsidRPr="4939CF98">
              <w:rPr>
                <w:rFonts w:eastAsiaTheme="minorEastAsia"/>
                <w:sz w:val="24"/>
                <w:szCs w:val="24"/>
              </w:rPr>
              <w:t xml:space="preserve"> in society</w:t>
            </w:r>
            <w:r w:rsidR="11887044" w:rsidRPr="4939CF98">
              <w:rPr>
                <w:rFonts w:eastAsiaTheme="minorEastAsia"/>
                <w:sz w:val="24"/>
                <w:szCs w:val="24"/>
              </w:rPr>
              <w:t xml:space="preserve"> and </w:t>
            </w:r>
            <w:r w:rsidR="1B17D891" w:rsidRPr="4939CF98">
              <w:rPr>
                <w:rFonts w:eastAsiaTheme="minorEastAsia"/>
                <w:sz w:val="24"/>
                <w:szCs w:val="24"/>
              </w:rPr>
              <w:t xml:space="preserve">Canada has created </w:t>
            </w:r>
            <w:r w:rsidR="11887044" w:rsidRPr="4939CF98">
              <w:rPr>
                <w:rFonts w:eastAsiaTheme="minorEastAsia"/>
                <w:sz w:val="24"/>
                <w:szCs w:val="24"/>
              </w:rPr>
              <w:t xml:space="preserve">these clauses </w:t>
            </w:r>
            <w:r w:rsidR="0048DBCA" w:rsidRPr="4939CF98">
              <w:rPr>
                <w:rFonts w:eastAsiaTheme="minorEastAsia"/>
                <w:sz w:val="24"/>
                <w:szCs w:val="24"/>
              </w:rPr>
              <w:t>to</w:t>
            </w:r>
            <w:r w:rsidR="172053C9" w:rsidRPr="4939CF98">
              <w:rPr>
                <w:rFonts w:eastAsiaTheme="minorEastAsia"/>
                <w:sz w:val="24"/>
                <w:szCs w:val="24"/>
              </w:rPr>
              <w:t xml:space="preserve"> try to</w:t>
            </w:r>
            <w:r w:rsidR="0048DBCA" w:rsidRPr="4939CF98">
              <w:rPr>
                <w:rFonts w:eastAsiaTheme="minorEastAsia"/>
                <w:sz w:val="24"/>
                <w:szCs w:val="24"/>
              </w:rPr>
              <w:t xml:space="preserve"> address historical inequities</w:t>
            </w:r>
          </w:p>
          <w:p w14:paraId="5E0954CE" w14:textId="4B243E26" w:rsidR="776BEDF6" w:rsidRDefault="776BEDF6" w:rsidP="657170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657170BB">
              <w:rPr>
                <w:rFonts w:eastAsiaTheme="minorEastAsia"/>
                <w:sz w:val="24"/>
                <w:szCs w:val="24"/>
              </w:rPr>
              <w:t xml:space="preserve">That as overarching as the Charter is it applies to the relationship between the state and </w:t>
            </w:r>
            <w:proofErr w:type="spellStart"/>
            <w:r w:rsidRPr="657170BB">
              <w:rPr>
                <w:rFonts w:eastAsiaTheme="minorEastAsia"/>
                <w:sz w:val="24"/>
                <w:szCs w:val="24"/>
              </w:rPr>
              <w:t>it’s</w:t>
            </w:r>
            <w:proofErr w:type="spellEnd"/>
            <w:r w:rsidRPr="657170BB">
              <w:rPr>
                <w:rFonts w:eastAsiaTheme="minorEastAsia"/>
                <w:sz w:val="24"/>
                <w:szCs w:val="24"/>
              </w:rPr>
              <w:t xml:space="preserve"> citizens</w:t>
            </w:r>
          </w:p>
          <w:p w14:paraId="142E1A86" w14:textId="40A552F4" w:rsidR="0E4E0885" w:rsidRDefault="0E4E0885" w:rsidP="4939C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 xml:space="preserve">That </w:t>
            </w:r>
            <w:r w:rsidR="418BC218" w:rsidRPr="4939CF98">
              <w:rPr>
                <w:rFonts w:eastAsiaTheme="minorEastAsia"/>
                <w:sz w:val="24"/>
                <w:szCs w:val="24"/>
              </w:rPr>
              <w:t xml:space="preserve">there are exceptions to every rule and that is why the reasonable limits clause and notwithstanding </w:t>
            </w:r>
            <w:r w:rsidR="418BC218" w:rsidRPr="657170BB">
              <w:rPr>
                <w:rFonts w:eastAsiaTheme="minorEastAsia"/>
                <w:sz w:val="24"/>
                <w:szCs w:val="24"/>
              </w:rPr>
              <w:t>clause</w:t>
            </w:r>
            <w:r w:rsidR="2DDFD195" w:rsidRPr="657170BB">
              <w:rPr>
                <w:rFonts w:eastAsiaTheme="minorEastAsia"/>
                <w:sz w:val="24"/>
                <w:szCs w:val="24"/>
              </w:rPr>
              <w:t>s</w:t>
            </w:r>
            <w:r w:rsidR="418BC218" w:rsidRPr="4939CF98">
              <w:rPr>
                <w:rFonts w:eastAsiaTheme="minorEastAsia"/>
                <w:sz w:val="24"/>
                <w:szCs w:val="24"/>
              </w:rPr>
              <w:t xml:space="preserve"> exist</w:t>
            </w:r>
          </w:p>
          <w:p w14:paraId="0AE8A644" w14:textId="7833F73E" w:rsidR="32CF5DA8" w:rsidRDefault="32CF5DA8" w:rsidP="4939C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That a process exists to amend or change the constitution</w:t>
            </w:r>
          </w:p>
          <w:p w14:paraId="09F5213F" w14:textId="32079984" w:rsidR="00403CDB" w:rsidRPr="006F342C" w:rsidRDefault="0FE89C68" w:rsidP="657170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 xml:space="preserve">That all other legislation must fall within the charter these are </w:t>
            </w:r>
            <w:r w:rsidRPr="4939CF98">
              <w:rPr>
                <w:rFonts w:eastAsiaTheme="minorEastAsia"/>
                <w:sz w:val="24"/>
                <w:szCs w:val="24"/>
              </w:rPr>
              <w:lastRenderedPageBreak/>
              <w:t>interpreted by</w:t>
            </w:r>
            <w:r w:rsidR="50E8B6E3" w:rsidRPr="4939CF98">
              <w:rPr>
                <w:rFonts w:eastAsiaTheme="minorEastAsia"/>
                <w:sz w:val="24"/>
                <w:szCs w:val="24"/>
              </w:rPr>
              <w:t xml:space="preserve"> courts deciding cases</w:t>
            </w:r>
          </w:p>
          <w:p w14:paraId="3B1A153F" w14:textId="60B6BE02" w:rsidR="00403CDB" w:rsidRPr="006F342C" w:rsidRDefault="42C89678" w:rsidP="006F34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That we are fortunate to have steps to follow if we feel our rights have been violated 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442C" w14:textId="2C7FCD86" w:rsidR="00403CDB" w:rsidRDefault="29D18EFC" w:rsidP="4939CF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lastRenderedPageBreak/>
              <w:t xml:space="preserve">Investigate the historical context for the inclusion of the Canadian Charter of Rights and Freedoms (Charter) </w:t>
            </w:r>
            <w:r w:rsidR="55DD60D9" w:rsidRPr="23DBD707">
              <w:rPr>
                <w:rFonts w:eastAsiaTheme="minorEastAsia"/>
                <w:sz w:val="24"/>
                <w:szCs w:val="24"/>
              </w:rPr>
              <w:t>(1982)</w:t>
            </w:r>
            <w:r w:rsidRPr="23DBD707">
              <w:rPr>
                <w:rFonts w:eastAsiaTheme="minorEastAsia"/>
                <w:sz w:val="24"/>
                <w:szCs w:val="24"/>
              </w:rPr>
              <w:t xml:space="preserve"> </w:t>
            </w:r>
            <w:r w:rsidRPr="4939CF98">
              <w:rPr>
                <w:rFonts w:eastAsiaTheme="minorEastAsia"/>
                <w:sz w:val="24"/>
                <w:szCs w:val="24"/>
              </w:rPr>
              <w:t>in the new Canadian Constitution Act (1982).</w:t>
            </w:r>
          </w:p>
          <w:p w14:paraId="2D255BCE" w14:textId="0DB5A730" w:rsidR="00403CDB" w:rsidRDefault="29D18EFC" w:rsidP="4939CF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Evaluate how the Charter attempts to seek balance between the rights of the individual versus those of society and apply to specific scenarios and case studies.</w:t>
            </w:r>
          </w:p>
          <w:p w14:paraId="2B439FE1" w14:textId="1940DB7C" w:rsidR="7144D0AB" w:rsidRDefault="7144D0AB" w:rsidP="23DBD7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23DBD707">
              <w:rPr>
                <w:rFonts w:eastAsiaTheme="minorEastAsia"/>
                <w:sz w:val="24"/>
                <w:szCs w:val="24"/>
              </w:rPr>
              <w:t>Examine the structure and content of the Charter, including its jurisdiction, its enforcement, how it can be amended and the difference between Charter rights and Charter freedoms.</w:t>
            </w:r>
          </w:p>
          <w:p w14:paraId="74910002" w14:textId="0DA04ECA" w:rsidR="7144D0AB" w:rsidRDefault="7144D0AB" w:rsidP="23DBD7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23DBD707">
              <w:rPr>
                <w:rFonts w:eastAsiaTheme="minorEastAsia"/>
                <w:sz w:val="24"/>
                <w:szCs w:val="24"/>
                <w:highlight w:val="cyan"/>
              </w:rPr>
              <w:t>Discuss the limits of the Charter’s jurisdiction as it only applies to the relationship between the state and the citizens.</w:t>
            </w:r>
          </w:p>
          <w:p w14:paraId="511A6758" w14:textId="1DE3D8ED" w:rsidR="00403CDB" w:rsidRDefault="29D18EFC" w:rsidP="4939CF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 xml:space="preserve">Explain why the “reasonable limits clause” and the “notwithstanding clause” exist and justify situations when they can be applied. </w:t>
            </w:r>
          </w:p>
          <w:p w14:paraId="7CA971C3" w14:textId="55ED8166" w:rsidR="00403CDB" w:rsidRDefault="29D18EFC" w:rsidP="4939CF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Justify how the Constitution and the Charter protect existing rights, inherent Indigenous rights and minority language educational rights.</w:t>
            </w:r>
          </w:p>
          <w:p w14:paraId="1CECFBE2" w14:textId="64A521BA" w:rsidR="1D3A24D3" w:rsidRDefault="1D3A24D3" w:rsidP="23DBD7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23DBD707">
              <w:rPr>
                <w:rFonts w:eastAsiaTheme="minorEastAsia"/>
                <w:sz w:val="24"/>
                <w:szCs w:val="24"/>
              </w:rPr>
              <w:t>Examine processes and supports available to offer protection against breaches of rights and freedoms such as</w:t>
            </w:r>
            <w:r w:rsidR="29479822" w:rsidRPr="23DBD707">
              <w:rPr>
                <w:rFonts w:eastAsiaTheme="minorEastAsia"/>
                <w:sz w:val="24"/>
                <w:szCs w:val="24"/>
              </w:rPr>
              <w:t xml:space="preserve"> (*)</w:t>
            </w:r>
          </w:p>
          <w:p w14:paraId="4D824DED" w14:textId="77777777" w:rsidR="001130E0" w:rsidRDefault="29D18EFC" w:rsidP="4939CF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 xml:space="preserve">Assess scenarios and case studies that illustrate how courts interpret laws in light of the Charter to shape and inform current laws. </w:t>
            </w:r>
          </w:p>
          <w:p w14:paraId="0692104B" w14:textId="1AF45AD6" w:rsidR="00403CDB" w:rsidRDefault="001130E0" w:rsidP="001130E0">
            <w:pPr>
              <w:pStyle w:val="ListParagraph"/>
              <w:spacing w:after="0" w:line="240" w:lineRule="auto"/>
              <w:jc w:val="right"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br/>
            </w:r>
            <w:r w:rsidRPr="006F342C">
              <w:rPr>
                <w:rFonts w:eastAsiaTheme="minorEastAsia"/>
                <w:i/>
                <w:iCs/>
                <w:sz w:val="20"/>
                <w:szCs w:val="20"/>
              </w:rPr>
              <w:t>Page 1 of 2</w:t>
            </w:r>
          </w:p>
          <w:p w14:paraId="656E6274" w14:textId="36788404" w:rsidR="3B317C9D" w:rsidRDefault="3B317C9D" w:rsidP="23DBD7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23DBD707">
              <w:rPr>
                <w:rFonts w:eastAsiaTheme="minorEastAsia"/>
                <w:sz w:val="24"/>
                <w:szCs w:val="24"/>
              </w:rPr>
              <w:lastRenderedPageBreak/>
              <w:t>Examine how groups or individuals (e.g., Indigenous people, treaty rights holder, gender and/or sexually diverse, minority languages) struggle to have their rights recognized and protected.</w:t>
            </w:r>
          </w:p>
          <w:p w14:paraId="5E7DFC74" w14:textId="491FA6CC" w:rsidR="006F342C" w:rsidRPr="001130E0" w:rsidRDefault="3B317C9D" w:rsidP="00E73F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1130E0">
              <w:rPr>
                <w:highlight w:val="cyan"/>
              </w:rPr>
              <w:t>Explore the steps one might take if they believe their Charter rights have been violated.</w:t>
            </w:r>
          </w:p>
          <w:p w14:paraId="2C4091B3" w14:textId="418851B6" w:rsidR="006F342C" w:rsidRPr="006F342C" w:rsidRDefault="006F342C" w:rsidP="006F342C">
            <w:pPr>
              <w:spacing w:after="0" w:line="240" w:lineRule="auto"/>
              <w:jc w:val="right"/>
              <w:textAlignment w:val="baseline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00403CDB" w:rsidRPr="00403CDB" w14:paraId="571ECCB3" w14:textId="77777777" w:rsidTr="001130E0">
        <w:tc>
          <w:tcPr>
            <w:tcW w:w="138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28E45F5" w14:textId="77777777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4939CF98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403CDB" w:rsidRPr="00403CDB" w14:paraId="2780BFD4" w14:textId="77777777" w:rsidTr="001130E0">
        <w:trPr>
          <w:trHeight w:val="1380"/>
        </w:trPr>
        <w:tc>
          <w:tcPr>
            <w:tcW w:w="138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3E8B1" w14:textId="7BDAC3BC" w:rsidR="00403CDB" w:rsidRPr="00403CDB" w:rsidRDefault="171A5A7A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How do past legal influences shape our rights and freedoms?</w:t>
            </w:r>
          </w:p>
          <w:p w14:paraId="4629DDFB" w14:textId="1EE5FDB6" w:rsidR="00403CDB" w:rsidRPr="00403CDB" w:rsidRDefault="55BF3FAB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How do rights and freedoms interact with each other in the Charter?</w:t>
            </w:r>
            <w:r w:rsidR="551D716E" w:rsidRPr="4939CF9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662CC0F" w14:textId="02640004" w:rsidR="00403CDB" w:rsidRPr="00403CDB" w:rsidRDefault="551D716E" w:rsidP="4939CF9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939CF98">
              <w:rPr>
                <w:rFonts w:eastAsiaTheme="minorEastAsia"/>
                <w:sz w:val="24"/>
                <w:szCs w:val="24"/>
              </w:rPr>
              <w:t>When or is it ever appropriate to override a person’s freedoms?</w:t>
            </w:r>
          </w:p>
          <w:p w14:paraId="378BEDA0" w14:textId="7EDAE4E5" w:rsidR="00403CDB" w:rsidRPr="00403CDB" w:rsidRDefault="55BF3FAB" w:rsidP="4939CF98">
            <w:pPr>
              <w:spacing w:after="0" w:line="240" w:lineRule="auto"/>
              <w:textAlignment w:val="baseline"/>
              <w:rPr>
                <w:rFonts w:eastAsiaTheme="minorEastAsia"/>
                <w:color w:val="343A40"/>
                <w:sz w:val="24"/>
                <w:szCs w:val="24"/>
              </w:rPr>
            </w:pPr>
            <w:r w:rsidRPr="4939CF98">
              <w:rPr>
                <w:rFonts w:eastAsiaTheme="minorEastAsia"/>
                <w:color w:val="343A40"/>
                <w:sz w:val="24"/>
                <w:szCs w:val="24"/>
              </w:rPr>
              <w:t xml:space="preserve">Why was the Charter of Rights and Freedoms included </w:t>
            </w:r>
            <w:r w:rsidR="6F986191" w:rsidRPr="4939CF98">
              <w:rPr>
                <w:rFonts w:eastAsiaTheme="minorEastAsia"/>
                <w:color w:val="343A40"/>
                <w:sz w:val="24"/>
                <w:szCs w:val="24"/>
              </w:rPr>
              <w:t xml:space="preserve">in </w:t>
            </w:r>
            <w:r w:rsidRPr="4939CF98">
              <w:rPr>
                <w:rFonts w:eastAsiaTheme="minorEastAsia"/>
                <w:color w:val="343A40"/>
                <w:sz w:val="24"/>
                <w:szCs w:val="24"/>
              </w:rPr>
              <w:t>the new Canadian Constitution Act (1982)?</w:t>
            </w:r>
          </w:p>
          <w:p w14:paraId="5BA93BB2" w14:textId="343AF8F6" w:rsidR="52971EF5" w:rsidRDefault="52971EF5" w:rsidP="657170BB">
            <w:pPr>
              <w:spacing w:after="0" w:line="240" w:lineRule="auto"/>
              <w:rPr>
                <w:rFonts w:eastAsiaTheme="minorEastAsia"/>
                <w:color w:val="343A40"/>
                <w:sz w:val="24"/>
                <w:szCs w:val="24"/>
              </w:rPr>
            </w:pPr>
            <w:r w:rsidRPr="657170BB">
              <w:rPr>
                <w:rFonts w:eastAsiaTheme="minorEastAsia"/>
                <w:color w:val="343A40"/>
                <w:sz w:val="24"/>
                <w:szCs w:val="24"/>
              </w:rPr>
              <w:t>Why does the Charter have jurisdictional limits?</w:t>
            </w:r>
          </w:p>
          <w:p w14:paraId="2C0EC2F9" w14:textId="03C235C3" w:rsidR="00403CDB" w:rsidRPr="00403CDB" w:rsidRDefault="55BF3FAB" w:rsidP="4939CF98">
            <w:pPr>
              <w:spacing w:after="0" w:line="240" w:lineRule="auto"/>
              <w:textAlignment w:val="baseline"/>
              <w:rPr>
                <w:rFonts w:eastAsiaTheme="minorEastAsia"/>
                <w:color w:val="343A40"/>
                <w:sz w:val="24"/>
                <w:szCs w:val="24"/>
              </w:rPr>
            </w:pPr>
            <w:r w:rsidRPr="4939CF98">
              <w:rPr>
                <w:rFonts w:eastAsiaTheme="minorEastAsia"/>
                <w:color w:val="343A40"/>
                <w:sz w:val="24"/>
                <w:szCs w:val="24"/>
              </w:rPr>
              <w:t xml:space="preserve">Why do </w:t>
            </w:r>
            <w:r w:rsidR="6CF0650E" w:rsidRPr="4939CF98">
              <w:rPr>
                <w:rFonts w:eastAsiaTheme="minorEastAsia"/>
                <w:color w:val="343A40"/>
                <w:sz w:val="24"/>
                <w:szCs w:val="24"/>
              </w:rPr>
              <w:t xml:space="preserve">certain groups of </w:t>
            </w:r>
            <w:r w:rsidRPr="4939CF98">
              <w:rPr>
                <w:rFonts w:eastAsiaTheme="minorEastAsia"/>
                <w:color w:val="343A40"/>
                <w:sz w:val="24"/>
                <w:szCs w:val="24"/>
              </w:rPr>
              <w:t>people continue to struggle to have equitable rights?</w:t>
            </w:r>
          </w:p>
          <w:p w14:paraId="2C8A5EF6" w14:textId="0A57C245" w:rsidR="00403CDB" w:rsidRPr="00403CDB" w:rsidRDefault="6EE766AD" w:rsidP="4939CF98">
            <w:pPr>
              <w:spacing w:after="0" w:line="240" w:lineRule="auto"/>
              <w:textAlignment w:val="baseline"/>
              <w:rPr>
                <w:rFonts w:eastAsiaTheme="minorEastAsia"/>
                <w:color w:val="343A40"/>
                <w:sz w:val="24"/>
                <w:szCs w:val="24"/>
              </w:rPr>
            </w:pPr>
            <w:r w:rsidRPr="4939CF98">
              <w:rPr>
                <w:rFonts w:eastAsiaTheme="minorEastAsia"/>
                <w:color w:val="343A40"/>
                <w:sz w:val="24"/>
                <w:szCs w:val="24"/>
              </w:rPr>
              <w:t>How does the Charter connect to and influence other legislation?</w:t>
            </w:r>
          </w:p>
          <w:p w14:paraId="3285BCEA" w14:textId="3BE35A21" w:rsidR="00403CDB" w:rsidRPr="00403CDB" w:rsidRDefault="7B06E545" w:rsidP="657170BB">
            <w:pPr>
              <w:spacing w:after="0" w:line="240" w:lineRule="auto"/>
              <w:textAlignment w:val="baseline"/>
              <w:rPr>
                <w:rFonts w:eastAsiaTheme="minorEastAsia"/>
                <w:color w:val="343A40"/>
                <w:sz w:val="24"/>
                <w:szCs w:val="24"/>
              </w:rPr>
            </w:pPr>
            <w:r w:rsidRPr="657170BB">
              <w:rPr>
                <w:rFonts w:eastAsiaTheme="minorEastAsia"/>
                <w:color w:val="343A40"/>
                <w:sz w:val="24"/>
                <w:szCs w:val="24"/>
              </w:rPr>
              <w:t>What happens if I believe my rights as a Canadian citizen have been violated?</w:t>
            </w:r>
          </w:p>
          <w:p w14:paraId="4D21DF4F" w14:textId="221424C6" w:rsidR="00403CDB" w:rsidRPr="00403CDB" w:rsidRDefault="00403CDB" w:rsidP="4939CF98">
            <w:pPr>
              <w:spacing w:after="0" w:line="240" w:lineRule="auto"/>
              <w:textAlignment w:val="baseline"/>
              <w:rPr>
                <w:rFonts w:eastAsiaTheme="minorEastAsia"/>
                <w:color w:val="343A40"/>
                <w:sz w:val="24"/>
                <w:szCs w:val="24"/>
              </w:rPr>
            </w:pPr>
          </w:p>
        </w:tc>
      </w:tr>
    </w:tbl>
    <w:p w14:paraId="2C078E63" w14:textId="7B337990" w:rsidR="009C4950" w:rsidRPr="006F342C" w:rsidRDefault="006F342C" w:rsidP="00403CD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br/>
      </w:r>
      <w:r w:rsidR="2617B416" w:rsidRPr="006F342C">
        <w:rPr>
          <w:rFonts w:eastAsia="Times New Roman" w:cstheme="minorHAnsi"/>
          <w:b/>
          <w:bCs/>
          <w:sz w:val="24"/>
          <w:szCs w:val="24"/>
        </w:rPr>
        <w:t xml:space="preserve">Possible Discussion </w:t>
      </w:r>
      <w:r w:rsidR="379C12AC" w:rsidRPr="006F342C">
        <w:rPr>
          <w:rFonts w:eastAsia="Times New Roman" w:cstheme="minorHAnsi"/>
          <w:b/>
          <w:bCs/>
          <w:sz w:val="24"/>
          <w:szCs w:val="24"/>
        </w:rPr>
        <w:t>Ideas:</w:t>
      </w:r>
      <w:r w:rsidR="379C12AC" w:rsidRPr="006F342C">
        <w:rPr>
          <w:rFonts w:eastAsia="Times New Roman" w:cstheme="minorHAnsi"/>
          <w:sz w:val="24"/>
          <w:szCs w:val="24"/>
        </w:rPr>
        <w:t xml:space="preserve">  </w:t>
      </w:r>
      <w:r w:rsidR="009C4950" w:rsidRPr="006F342C">
        <w:rPr>
          <w:rFonts w:cstheme="minorHAnsi"/>
          <w:sz w:val="32"/>
          <w:szCs w:val="32"/>
        </w:rPr>
        <w:br/>
      </w:r>
      <w:r w:rsidR="3421B7C8" w:rsidRPr="006F342C">
        <w:rPr>
          <w:rFonts w:eastAsia="Times New Roman" w:cstheme="minorHAnsi"/>
          <w:sz w:val="24"/>
          <w:szCs w:val="24"/>
        </w:rPr>
        <w:t>Is mask wearing a reasonable limit?</w:t>
      </w:r>
    </w:p>
    <w:p w14:paraId="44A66BE6" w14:textId="64AD09B6" w:rsidR="01E06FDB" w:rsidRPr="006F342C" w:rsidRDefault="491E8995" w:rsidP="79DFEF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342C">
        <w:rPr>
          <w:rFonts w:eastAsia="Times New Roman" w:cstheme="minorHAnsi"/>
          <w:sz w:val="24"/>
          <w:szCs w:val="24"/>
        </w:rPr>
        <w:t>How did</w:t>
      </w:r>
      <w:r w:rsidR="01E06FDB" w:rsidRPr="006F342C">
        <w:rPr>
          <w:rFonts w:eastAsia="Times New Roman" w:cstheme="minorHAnsi"/>
          <w:sz w:val="24"/>
          <w:szCs w:val="24"/>
        </w:rPr>
        <w:t xml:space="preserve"> </w:t>
      </w:r>
      <w:r w:rsidR="0154F7D0" w:rsidRPr="006F342C">
        <w:rPr>
          <w:rFonts w:eastAsia="Times New Roman" w:cstheme="minorHAnsi"/>
          <w:sz w:val="24"/>
          <w:szCs w:val="24"/>
        </w:rPr>
        <w:t>C</w:t>
      </w:r>
      <w:r w:rsidR="01E06FDB" w:rsidRPr="006F342C">
        <w:rPr>
          <w:rFonts w:eastAsia="Times New Roman" w:cstheme="minorHAnsi"/>
          <w:sz w:val="24"/>
          <w:szCs w:val="24"/>
        </w:rPr>
        <w:t>ovid laws work with the Charter?</w:t>
      </w:r>
    </w:p>
    <w:p w14:paraId="531F7D31" w14:textId="46C278CC" w:rsidR="79DFEF41" w:rsidRDefault="79DFEF41" w:rsidP="79DFEF41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</w:p>
    <w:p w14:paraId="40173AE0" w14:textId="293FA315" w:rsidR="79DFEF41" w:rsidRDefault="79DFEF41" w:rsidP="79DFEF41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</w:p>
    <w:sectPr w:rsidR="79DFEF41" w:rsidSect="006F342C">
      <w:pgSz w:w="15840" w:h="12240" w:orient="landscape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2FFD"/>
    <w:multiLevelType w:val="hybridMultilevel"/>
    <w:tmpl w:val="8A5A09E6"/>
    <w:lvl w:ilvl="0" w:tplc="FDF8974C">
      <w:start w:val="1"/>
      <w:numFmt w:val="lowerLetter"/>
      <w:lvlText w:val="%1."/>
      <w:lvlJc w:val="left"/>
      <w:pPr>
        <w:ind w:left="720" w:hanging="360"/>
      </w:pPr>
    </w:lvl>
    <w:lvl w:ilvl="1" w:tplc="E6FCE8DC">
      <w:start w:val="1"/>
      <w:numFmt w:val="lowerLetter"/>
      <w:lvlText w:val="%2."/>
      <w:lvlJc w:val="left"/>
      <w:pPr>
        <w:ind w:left="1440" w:hanging="360"/>
      </w:pPr>
    </w:lvl>
    <w:lvl w:ilvl="2" w:tplc="FF888DC4">
      <w:start w:val="1"/>
      <w:numFmt w:val="lowerRoman"/>
      <w:lvlText w:val="%3."/>
      <w:lvlJc w:val="right"/>
      <w:pPr>
        <w:ind w:left="2160" w:hanging="180"/>
      </w:pPr>
    </w:lvl>
    <w:lvl w:ilvl="3" w:tplc="411E7FE4">
      <w:start w:val="1"/>
      <w:numFmt w:val="decimal"/>
      <w:lvlText w:val="%4."/>
      <w:lvlJc w:val="left"/>
      <w:pPr>
        <w:ind w:left="2880" w:hanging="360"/>
      </w:pPr>
    </w:lvl>
    <w:lvl w:ilvl="4" w:tplc="EBBE79FC">
      <w:start w:val="1"/>
      <w:numFmt w:val="lowerLetter"/>
      <w:lvlText w:val="%5."/>
      <w:lvlJc w:val="left"/>
      <w:pPr>
        <w:ind w:left="3600" w:hanging="360"/>
      </w:pPr>
    </w:lvl>
    <w:lvl w:ilvl="5" w:tplc="3484FAF6">
      <w:start w:val="1"/>
      <w:numFmt w:val="lowerRoman"/>
      <w:lvlText w:val="%6."/>
      <w:lvlJc w:val="right"/>
      <w:pPr>
        <w:ind w:left="4320" w:hanging="180"/>
      </w:pPr>
    </w:lvl>
    <w:lvl w:ilvl="6" w:tplc="7D162C9C">
      <w:start w:val="1"/>
      <w:numFmt w:val="decimal"/>
      <w:lvlText w:val="%7."/>
      <w:lvlJc w:val="left"/>
      <w:pPr>
        <w:ind w:left="5040" w:hanging="360"/>
      </w:pPr>
    </w:lvl>
    <w:lvl w:ilvl="7" w:tplc="DF58D7D0">
      <w:start w:val="1"/>
      <w:numFmt w:val="lowerLetter"/>
      <w:lvlText w:val="%8."/>
      <w:lvlJc w:val="left"/>
      <w:pPr>
        <w:ind w:left="5760" w:hanging="360"/>
      </w:pPr>
    </w:lvl>
    <w:lvl w:ilvl="8" w:tplc="CAA495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4F64"/>
    <w:multiLevelType w:val="hybridMultilevel"/>
    <w:tmpl w:val="0204B0D2"/>
    <w:lvl w:ilvl="0" w:tplc="E61E9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E2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4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22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08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CF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C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8D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3C55"/>
    <w:multiLevelType w:val="hybridMultilevel"/>
    <w:tmpl w:val="879E4198"/>
    <w:lvl w:ilvl="0" w:tplc="1D689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A8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828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3C1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A46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A65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EC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087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8A2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AC045F"/>
    <w:multiLevelType w:val="hybridMultilevel"/>
    <w:tmpl w:val="DD4893D2"/>
    <w:lvl w:ilvl="0" w:tplc="5854FA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08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2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ED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C8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2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65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0E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00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09C2CA"/>
    <w:rsid w:val="001130E0"/>
    <w:rsid w:val="001388E8"/>
    <w:rsid w:val="001C4B14"/>
    <w:rsid w:val="00403CDB"/>
    <w:rsid w:val="0048DBCA"/>
    <w:rsid w:val="004E0C82"/>
    <w:rsid w:val="006F342C"/>
    <w:rsid w:val="009C4950"/>
    <w:rsid w:val="00DB5774"/>
    <w:rsid w:val="00FBA168"/>
    <w:rsid w:val="0154F7D0"/>
    <w:rsid w:val="015E23F5"/>
    <w:rsid w:val="0165D619"/>
    <w:rsid w:val="01E06FDB"/>
    <w:rsid w:val="02622B2F"/>
    <w:rsid w:val="0288F6FB"/>
    <w:rsid w:val="02BFF867"/>
    <w:rsid w:val="04F42ADF"/>
    <w:rsid w:val="05BC6F5A"/>
    <w:rsid w:val="05C097BD"/>
    <w:rsid w:val="0688BD84"/>
    <w:rsid w:val="07359C52"/>
    <w:rsid w:val="075544E1"/>
    <w:rsid w:val="078D2FD9"/>
    <w:rsid w:val="082AECCB"/>
    <w:rsid w:val="0891C801"/>
    <w:rsid w:val="0A8FE07D"/>
    <w:rsid w:val="0A9408E0"/>
    <w:rsid w:val="0C929194"/>
    <w:rsid w:val="0D4E8433"/>
    <w:rsid w:val="0E153418"/>
    <w:rsid w:val="0E4E0885"/>
    <w:rsid w:val="0E8B5251"/>
    <w:rsid w:val="0E98A0C9"/>
    <w:rsid w:val="0ECF1E6D"/>
    <w:rsid w:val="0F707579"/>
    <w:rsid w:val="0FE89C68"/>
    <w:rsid w:val="114215EA"/>
    <w:rsid w:val="11887044"/>
    <w:rsid w:val="1457E759"/>
    <w:rsid w:val="14EEB9F0"/>
    <w:rsid w:val="1531A0AD"/>
    <w:rsid w:val="168EA888"/>
    <w:rsid w:val="17182FD5"/>
    <w:rsid w:val="171A5A7A"/>
    <w:rsid w:val="172053C9"/>
    <w:rsid w:val="1B17D891"/>
    <w:rsid w:val="1B9DFB96"/>
    <w:rsid w:val="1C60B2D3"/>
    <w:rsid w:val="1D2AABF9"/>
    <w:rsid w:val="1D3A24D3"/>
    <w:rsid w:val="210C630C"/>
    <w:rsid w:val="21252F8A"/>
    <w:rsid w:val="217EEC6F"/>
    <w:rsid w:val="21D1C1CA"/>
    <w:rsid w:val="2233A860"/>
    <w:rsid w:val="23DBD707"/>
    <w:rsid w:val="2530C09F"/>
    <w:rsid w:val="2617B416"/>
    <w:rsid w:val="2774807E"/>
    <w:rsid w:val="29479822"/>
    <w:rsid w:val="29D18EFC"/>
    <w:rsid w:val="2A74F17D"/>
    <w:rsid w:val="2C878AC0"/>
    <w:rsid w:val="2C9C0DE4"/>
    <w:rsid w:val="2DDFD195"/>
    <w:rsid w:val="2E1CDAEF"/>
    <w:rsid w:val="2F666A06"/>
    <w:rsid w:val="307F3331"/>
    <w:rsid w:val="31023A67"/>
    <w:rsid w:val="313B5354"/>
    <w:rsid w:val="31F6D3AF"/>
    <w:rsid w:val="32121A14"/>
    <w:rsid w:val="32CF5DA8"/>
    <w:rsid w:val="32E2AF19"/>
    <w:rsid w:val="3303B1F8"/>
    <w:rsid w:val="3421B7C8"/>
    <w:rsid w:val="3436D7D0"/>
    <w:rsid w:val="35230254"/>
    <w:rsid w:val="35C29A5A"/>
    <w:rsid w:val="35CF67D4"/>
    <w:rsid w:val="379C12AC"/>
    <w:rsid w:val="37A533E6"/>
    <w:rsid w:val="37AA94D8"/>
    <w:rsid w:val="37CFABD2"/>
    <w:rsid w:val="38489572"/>
    <w:rsid w:val="387A385B"/>
    <w:rsid w:val="3AEA2320"/>
    <w:rsid w:val="3B317C9D"/>
    <w:rsid w:val="3BC5AC9E"/>
    <w:rsid w:val="3E1243E0"/>
    <w:rsid w:val="406F5596"/>
    <w:rsid w:val="418BC218"/>
    <w:rsid w:val="42C89678"/>
    <w:rsid w:val="4527D7FD"/>
    <w:rsid w:val="4546B643"/>
    <w:rsid w:val="4656AB03"/>
    <w:rsid w:val="46A05649"/>
    <w:rsid w:val="474D62CB"/>
    <w:rsid w:val="485EA3DE"/>
    <w:rsid w:val="48F2E6BF"/>
    <w:rsid w:val="491E8995"/>
    <w:rsid w:val="4939CF98"/>
    <w:rsid w:val="49481AB5"/>
    <w:rsid w:val="4954C938"/>
    <w:rsid w:val="49877E6F"/>
    <w:rsid w:val="4A60F20C"/>
    <w:rsid w:val="4AE71E8D"/>
    <w:rsid w:val="4E071FF1"/>
    <w:rsid w:val="4F71130F"/>
    <w:rsid w:val="4F951831"/>
    <w:rsid w:val="4FE15B7C"/>
    <w:rsid w:val="4FF10937"/>
    <w:rsid w:val="50D2D685"/>
    <w:rsid w:val="50E8B6E3"/>
    <w:rsid w:val="512CC098"/>
    <w:rsid w:val="51A32D30"/>
    <w:rsid w:val="5226263B"/>
    <w:rsid w:val="52971EF5"/>
    <w:rsid w:val="52E28321"/>
    <w:rsid w:val="52FBAB7E"/>
    <w:rsid w:val="53E780EB"/>
    <w:rsid w:val="54B23C33"/>
    <w:rsid w:val="54EE879C"/>
    <w:rsid w:val="551D716E"/>
    <w:rsid w:val="558D3C26"/>
    <w:rsid w:val="55BF3FAB"/>
    <w:rsid w:val="55CF804E"/>
    <w:rsid w:val="55DD60D9"/>
    <w:rsid w:val="562E8B43"/>
    <w:rsid w:val="570F986A"/>
    <w:rsid w:val="58E265FB"/>
    <w:rsid w:val="598612B3"/>
    <w:rsid w:val="59F2E7B8"/>
    <w:rsid w:val="5A5AD06C"/>
    <w:rsid w:val="5A7E365C"/>
    <w:rsid w:val="5ABFF931"/>
    <w:rsid w:val="5B70978E"/>
    <w:rsid w:val="5C5A9599"/>
    <w:rsid w:val="5DCF909F"/>
    <w:rsid w:val="5F022F37"/>
    <w:rsid w:val="5FC920FE"/>
    <w:rsid w:val="60C4766D"/>
    <w:rsid w:val="60DF79C3"/>
    <w:rsid w:val="6492E9C6"/>
    <w:rsid w:val="64CBBAB2"/>
    <w:rsid w:val="657170BB"/>
    <w:rsid w:val="657EBF33"/>
    <w:rsid w:val="65883A3F"/>
    <w:rsid w:val="66042B95"/>
    <w:rsid w:val="66097149"/>
    <w:rsid w:val="66D7A937"/>
    <w:rsid w:val="67119B57"/>
    <w:rsid w:val="67387200"/>
    <w:rsid w:val="6777BC81"/>
    <w:rsid w:val="6852F580"/>
    <w:rsid w:val="69A6EF71"/>
    <w:rsid w:val="6A1580FC"/>
    <w:rsid w:val="6B38A4D1"/>
    <w:rsid w:val="6CF0650E"/>
    <w:rsid w:val="6D1CCA3D"/>
    <w:rsid w:val="6D686AD9"/>
    <w:rsid w:val="6D94802A"/>
    <w:rsid w:val="6DD71423"/>
    <w:rsid w:val="6DE829FF"/>
    <w:rsid w:val="6EB1649D"/>
    <w:rsid w:val="6EE766AD"/>
    <w:rsid w:val="6F986191"/>
    <w:rsid w:val="6F9A84FA"/>
    <w:rsid w:val="70555F6A"/>
    <w:rsid w:val="7144D0AB"/>
    <w:rsid w:val="717AE7DA"/>
    <w:rsid w:val="73B4959E"/>
    <w:rsid w:val="7506F034"/>
    <w:rsid w:val="757FD450"/>
    <w:rsid w:val="776BEDF6"/>
    <w:rsid w:val="776CCC97"/>
    <w:rsid w:val="78673145"/>
    <w:rsid w:val="78DDEC51"/>
    <w:rsid w:val="79089CF8"/>
    <w:rsid w:val="79CAF5C4"/>
    <w:rsid w:val="79DFEF41"/>
    <w:rsid w:val="7A58A248"/>
    <w:rsid w:val="7A60C1A4"/>
    <w:rsid w:val="7B06E545"/>
    <w:rsid w:val="7B22FE26"/>
    <w:rsid w:val="7C403DBA"/>
    <w:rsid w:val="7CF7E774"/>
    <w:rsid w:val="7D3BAF73"/>
    <w:rsid w:val="7D76FE63"/>
    <w:rsid w:val="7DB15D74"/>
    <w:rsid w:val="7F6E526B"/>
    <w:rsid w:val="7F92F328"/>
    <w:rsid w:val="7F93C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3CDB"/>
  </w:style>
  <w:style w:type="character" w:customStyle="1" w:styleId="eop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D07E3-710E-4453-A349-59B3E80512F4}"/>
</file>

<file path=customXml/itemProps3.xml><?xml version="1.0" encoding="utf-8"?>
<ds:datastoreItem xmlns:ds="http://schemas.openxmlformats.org/officeDocument/2006/customXml" ds:itemID="{12A11035-F606-4D57-A15A-3C6717E705B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2cddf23b-985e-48d9-913a-44787a487fb9"/>
    <ds:schemaRef ds:uri="73187353-98ce-433e-970a-bcb52e2116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8</cp:revision>
  <dcterms:created xsi:type="dcterms:W3CDTF">2021-01-04T17:44:00Z</dcterms:created>
  <dcterms:modified xsi:type="dcterms:W3CDTF">2021-04-21T17:25:00Z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